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EF7" w:rsidRDefault="00EA4EF7" w:rsidP="00EA4EF7">
      <w:pPr>
        <w:spacing w:after="0"/>
        <w:rPr>
          <w:b/>
          <w:u w:val="single"/>
        </w:rPr>
      </w:pPr>
      <w:r>
        <w:rPr>
          <w:b/>
          <w:u w:val="single"/>
        </w:rPr>
        <w:t>UNIDAD O: CUARTO MEDIO</w:t>
      </w:r>
    </w:p>
    <w:p w:rsidR="00EA4EF7" w:rsidRDefault="00EA4EF7" w:rsidP="00EA4EF7">
      <w:pPr>
        <w:spacing w:after="0"/>
        <w:rPr>
          <w:b/>
        </w:rPr>
      </w:pPr>
      <w:r>
        <w:rPr>
          <w:b/>
          <w:u w:val="single"/>
        </w:rPr>
        <w:t>OBJETIVO:</w:t>
      </w:r>
      <w:r w:rsidR="0039759D">
        <w:rPr>
          <w:b/>
          <w:u w:val="single"/>
        </w:rPr>
        <w:t xml:space="preserve"> </w:t>
      </w:r>
      <w:r>
        <w:rPr>
          <w:b/>
        </w:rPr>
        <w:t>FORTALECER HABILIDADES DE COMPRENSION LECTORA Y MATEMATICAS</w:t>
      </w:r>
    </w:p>
    <w:p w:rsidR="00EA4EF7" w:rsidRPr="00EA4EF7" w:rsidRDefault="00EA4EF7" w:rsidP="00EA4EF7">
      <w:pPr>
        <w:spacing w:after="0"/>
        <w:rPr>
          <w:b/>
        </w:rPr>
      </w:pPr>
    </w:p>
    <w:p w:rsidR="00EA4EF7" w:rsidRPr="00EA4EF7" w:rsidRDefault="0039759D" w:rsidP="00EA4EF7">
      <w:pPr>
        <w:spacing w:after="0"/>
        <w:rPr>
          <w:b/>
        </w:rPr>
      </w:pPr>
      <w:r>
        <w:rPr>
          <w:b/>
          <w:u w:val="single"/>
        </w:rPr>
        <w:t xml:space="preserve">TEXTO </w:t>
      </w:r>
      <w:r>
        <w:rPr>
          <w:b/>
        </w:rPr>
        <w:t xml:space="preserve">Nº 1 </w:t>
      </w:r>
      <w:r w:rsidR="00EA4EF7" w:rsidRPr="0039759D">
        <w:rPr>
          <w:b/>
        </w:rPr>
        <w:t>En</w:t>
      </w:r>
      <w:r w:rsidR="00EA4EF7">
        <w:rPr>
          <w:b/>
        </w:rPr>
        <w:t xml:space="preserve"> base al texto responda las preguntas planteadas</w:t>
      </w:r>
    </w:p>
    <w:p w:rsidR="00EA4EF7" w:rsidRPr="009B0292" w:rsidRDefault="00EA4EF7" w:rsidP="00EA4EF7">
      <w:pPr>
        <w:spacing w:after="0"/>
        <w:jc w:val="center"/>
        <w:rPr>
          <w:b/>
          <w:u w:val="single"/>
        </w:rPr>
      </w:pPr>
      <w:r w:rsidRPr="009B0292">
        <w:rPr>
          <w:b/>
          <w:u w:val="single"/>
        </w:rPr>
        <w:t>CARTA AL HIJO</w:t>
      </w:r>
    </w:p>
    <w:p w:rsidR="00EA4EF7" w:rsidRPr="009B0292" w:rsidRDefault="00EA4EF7" w:rsidP="00EA4EF7">
      <w:pPr>
        <w:spacing w:after="0"/>
        <w:jc w:val="both"/>
      </w:pPr>
      <w:r w:rsidRPr="009B0292">
        <w:t>¿Por qué te quedas aquí como un flojo sin hacer nada? Anda, vete a la escuela, preséntate al “padre de la escuela”, recita tu lección, abre tu mochila, graba tu tablilla y deja que tu “hermano mayor” caligrafíe tu tablilla nueva. Cuando hayas terminado tu tarea y se la hayas enseñado a tu vigilante, vuelve acá, sin rezagarte por la calle. ¿Has entendido bien lo que te he dicho? Se hombre, caramba. No pierdas el tiempo en el jardín público ni vagabundees por las calles. Cuando vayas por la calle no mires a tu alrededor. Sé sumiso y da muestras a tu monitor de que le temes. Si le das muestras de estar aterrorizado estará contento de ti.</w:t>
      </w:r>
    </w:p>
    <w:p w:rsidR="00EA4EF7" w:rsidRPr="009B0292" w:rsidRDefault="00EA4EF7" w:rsidP="00EA4EF7">
      <w:pPr>
        <w:spacing w:after="0"/>
        <w:jc w:val="both"/>
      </w:pPr>
      <w:r w:rsidRPr="009B0292">
        <w:t>¿Crees que llegarás al éxito, tú que te arrastras por los jardines públicos</w:t>
      </w:r>
      <w:proofErr w:type="gramStart"/>
      <w:r w:rsidRPr="009B0292">
        <w:t>?.</w:t>
      </w:r>
      <w:proofErr w:type="gramEnd"/>
      <w:r w:rsidRPr="009B0292">
        <w:t xml:space="preserve"> Piensa en las generaciones de antaño, frecuenta la escuela y sacarás un gran provecho. Piensa en las generaciones de antaño, hijo mío, infórmate de ellas. </w:t>
      </w:r>
    </w:p>
    <w:p w:rsidR="00EA4EF7" w:rsidRPr="009B0292" w:rsidRDefault="00EA4EF7" w:rsidP="00EA4EF7">
      <w:pPr>
        <w:spacing w:after="0"/>
        <w:jc w:val="both"/>
      </w:pPr>
      <w:r w:rsidRPr="009B0292">
        <w:t>Nunca te he constreñido a realizar trabajos manuales. Jamás te he hecho trabajar ni arar mi campo. Jamás te he dicho: “Ve a trabajar para mantenerme”. Otros muchachos como tú mantienen a sus padres con su trabajo. Evidentemente, tu no trabajas como ellos; ellos, son hijos de padres que hacen trabajar a sus hijos, pero yo no  te hice trabajar como ellos.</w:t>
      </w:r>
    </w:p>
    <w:p w:rsidR="00EA4EF7" w:rsidRPr="009B0292" w:rsidRDefault="00EA4EF7" w:rsidP="00EA4EF7">
      <w:pPr>
        <w:spacing w:after="0"/>
        <w:jc w:val="both"/>
      </w:pPr>
      <w:r w:rsidRPr="009B0292">
        <w:t xml:space="preserve">Que las palabras que voy a pronunciar despierten tu temor y tu vigilancia. De tu condiscípulo, de tu compañero de trabajo, tú no haces el menor caso, ¿por qué no lo tomas como ejemplo? Toma ejemplo de tu hermano mayor existen en la tierra y cuyos nombres ha nombrado </w:t>
      </w:r>
      <w:proofErr w:type="spellStart"/>
      <w:r w:rsidRPr="009B0292">
        <w:t>Enlil</w:t>
      </w:r>
      <w:proofErr w:type="spellEnd"/>
      <w:r w:rsidRPr="009B0292">
        <w:t xml:space="preserve"> (dios de las artes y los oficios) no hay ninguna profesión más difícil que el arte del escriba. Ya que si no existiese la canción (la poesía) tú no prestarías oídos a mis consejos y yo no te repetiría la sabiduría de mi padre. Conforme a las prescripciones de </w:t>
      </w:r>
      <w:proofErr w:type="spellStart"/>
      <w:r w:rsidRPr="009B0292">
        <w:t>Enlil</w:t>
      </w:r>
      <w:proofErr w:type="spellEnd"/>
      <w:r w:rsidRPr="009B0292">
        <w:t xml:space="preserve"> el hijo debe suceder a su padre en su oficio.</w:t>
      </w:r>
    </w:p>
    <w:p w:rsidR="00EA4EF7" w:rsidRPr="009B0292" w:rsidRDefault="00EA4EF7" w:rsidP="00EA4EF7">
      <w:pPr>
        <w:spacing w:after="0"/>
        <w:jc w:val="both"/>
      </w:pPr>
      <w:r w:rsidRPr="009B0292">
        <w:t>Y yo, noche y día, me estoy torturando a causa de ti. Noche y día tú derrochas el tiempo en placeres. Tú has amontonado grandes riquezas, te has extendido lejos, te has vuelto gordo, grande, ancho, poderoso y orgulloso. Pero tus amigos esperan a que la adversidad te tome por su cuenta y entonces se alegrarán porque tú te olvidas de cultivar las cualidades humanas.</w:t>
      </w:r>
    </w:p>
    <w:p w:rsidR="00EA4EF7" w:rsidRPr="009B0292" w:rsidRDefault="00EA4EF7" w:rsidP="00EA4EF7">
      <w:pPr>
        <w:spacing w:after="0"/>
        <w:jc w:val="both"/>
      </w:pPr>
      <w:r w:rsidRPr="009B0292">
        <w:t xml:space="preserve">Samuel Noah </w:t>
      </w:r>
      <w:proofErr w:type="spellStart"/>
      <w:r w:rsidRPr="009B0292">
        <w:t>Kramer</w:t>
      </w:r>
      <w:proofErr w:type="spellEnd"/>
      <w:r w:rsidRPr="009B0292">
        <w:t xml:space="preserve">. La Historia empieza en Sumer. Ediciones </w:t>
      </w:r>
      <w:proofErr w:type="spellStart"/>
      <w:r w:rsidRPr="009B0292">
        <w:t>Orbis</w:t>
      </w:r>
      <w:proofErr w:type="spellEnd"/>
      <w:r w:rsidRPr="009B0292">
        <w:t>, Barcelona. 1985.-</w:t>
      </w:r>
    </w:p>
    <w:p w:rsidR="00EA4EF7" w:rsidRPr="00AE6878" w:rsidRDefault="00EA4EF7" w:rsidP="00EA4EF7">
      <w:pPr>
        <w:spacing w:after="0"/>
        <w:jc w:val="both"/>
        <w:rPr>
          <w:b/>
        </w:rPr>
      </w:pPr>
      <w:r w:rsidRPr="00AE6878">
        <w:rPr>
          <w:b/>
        </w:rPr>
        <w:t>1.- De acuerdo a lo expuesto en la tablilla ¿Cuál dirías tú que es el trabajo que desempeña el padre que se dirige al hijo?</w:t>
      </w:r>
    </w:p>
    <w:p w:rsidR="00EA4EF7" w:rsidRPr="00AE6878" w:rsidRDefault="00EA4EF7" w:rsidP="00EA4EF7">
      <w:pPr>
        <w:spacing w:after="0"/>
        <w:jc w:val="both"/>
        <w:rPr>
          <w:b/>
        </w:rPr>
      </w:pPr>
      <w:r w:rsidRPr="00AE6878">
        <w:rPr>
          <w:b/>
        </w:rPr>
        <w:t xml:space="preserve">2.- ¿Qué le pide el padre al hijo con respecto a su educación? </w:t>
      </w:r>
    </w:p>
    <w:p w:rsidR="00EA4EF7" w:rsidRPr="00AE6878" w:rsidRDefault="00EA4EF7" w:rsidP="00EA4EF7">
      <w:pPr>
        <w:spacing w:after="0"/>
        <w:jc w:val="both"/>
        <w:rPr>
          <w:b/>
        </w:rPr>
      </w:pPr>
      <w:r w:rsidRPr="00AE6878">
        <w:rPr>
          <w:b/>
        </w:rPr>
        <w:t>3.- ¿Qué le dice que debe sentir hacia su profesor en la escuela?</w:t>
      </w:r>
    </w:p>
    <w:p w:rsidR="00EA4EF7" w:rsidRPr="00AE6878" w:rsidRDefault="00EA4EF7" w:rsidP="00EA4EF7">
      <w:pPr>
        <w:spacing w:after="0"/>
        <w:jc w:val="both"/>
        <w:rPr>
          <w:b/>
        </w:rPr>
      </w:pPr>
      <w:r w:rsidRPr="00AE6878">
        <w:rPr>
          <w:b/>
        </w:rPr>
        <w:t>4.- ¿Por qué el joven no trabaja en el campo como otros jóvenes?</w:t>
      </w:r>
    </w:p>
    <w:p w:rsidR="00EA4EF7" w:rsidRPr="00AE6878" w:rsidRDefault="00EA4EF7" w:rsidP="00EA4EF7">
      <w:pPr>
        <w:spacing w:after="0"/>
        <w:jc w:val="both"/>
        <w:rPr>
          <w:b/>
        </w:rPr>
      </w:pPr>
      <w:r w:rsidRPr="00AE6878">
        <w:rPr>
          <w:b/>
        </w:rPr>
        <w:t xml:space="preserve">5.- </w:t>
      </w:r>
      <w:proofErr w:type="gramStart"/>
      <w:r w:rsidRPr="00AE6878">
        <w:rPr>
          <w:b/>
        </w:rPr>
        <w:t>¿</w:t>
      </w:r>
      <w:proofErr w:type="gramEnd"/>
      <w:r w:rsidRPr="00AE6878">
        <w:rPr>
          <w:b/>
        </w:rPr>
        <w:t>Qué profesión desea el padre que tenga su hijo’</w:t>
      </w:r>
    </w:p>
    <w:p w:rsidR="00EA4EF7" w:rsidRPr="00AE6878" w:rsidRDefault="00EA4EF7" w:rsidP="00EA4EF7">
      <w:pPr>
        <w:spacing w:after="0"/>
        <w:jc w:val="both"/>
        <w:rPr>
          <w:b/>
        </w:rPr>
      </w:pPr>
      <w:r w:rsidRPr="00AE6878">
        <w:rPr>
          <w:b/>
        </w:rPr>
        <w:t>6.- ¿Por qué el padre piensa que su hijo actúa mal?</w:t>
      </w:r>
    </w:p>
    <w:p w:rsidR="00EA4EF7" w:rsidRPr="00AE6878" w:rsidRDefault="00EA4EF7" w:rsidP="00EA4EF7">
      <w:pPr>
        <w:spacing w:after="0"/>
        <w:jc w:val="both"/>
        <w:rPr>
          <w:b/>
        </w:rPr>
      </w:pPr>
      <w:r w:rsidRPr="00AE6878">
        <w:rPr>
          <w:b/>
        </w:rPr>
        <w:t>7.- ¿Qué piensas acerca de las relaciones entre padres e hijos en esa época? ¿En qué se parecen y en qué son distintas a las de hoy?</w:t>
      </w:r>
    </w:p>
    <w:p w:rsidR="00EA4EF7" w:rsidRDefault="00EA4EF7" w:rsidP="00EA4EF7">
      <w:pPr>
        <w:spacing w:after="0"/>
        <w:jc w:val="both"/>
        <w:rPr>
          <w:b/>
        </w:rPr>
      </w:pPr>
      <w:r w:rsidRPr="00AE6878">
        <w:rPr>
          <w:b/>
        </w:rPr>
        <w:t>8.- Lo que se buscaba con la educación y la manera como se daba en Sumer, ¿en qué se parece y en qué se diferencia a la de hoy?</w:t>
      </w:r>
    </w:p>
    <w:p w:rsidR="0039759D" w:rsidRDefault="0039759D" w:rsidP="0039759D">
      <w:pPr>
        <w:spacing w:after="0"/>
        <w:rPr>
          <w:b/>
          <w:sz w:val="20"/>
          <w:szCs w:val="20"/>
          <w:u w:val="single"/>
        </w:rPr>
      </w:pPr>
    </w:p>
    <w:p w:rsidR="00EA4EF7" w:rsidRPr="009C62D8" w:rsidRDefault="0039759D" w:rsidP="0039759D">
      <w:pPr>
        <w:spacing w:after="0"/>
        <w:rPr>
          <w:b/>
          <w:sz w:val="20"/>
          <w:szCs w:val="20"/>
          <w:u w:val="single"/>
        </w:rPr>
      </w:pPr>
      <w:r>
        <w:rPr>
          <w:b/>
          <w:sz w:val="20"/>
          <w:szCs w:val="20"/>
          <w:u w:val="single"/>
        </w:rPr>
        <w:t xml:space="preserve">TEXTO Nº 2 </w:t>
      </w:r>
      <w:r w:rsidR="00EA4EF7" w:rsidRPr="009C62D8">
        <w:rPr>
          <w:b/>
          <w:sz w:val="20"/>
          <w:szCs w:val="20"/>
          <w:u w:val="single"/>
        </w:rPr>
        <w:t>LA CIUDAD INDUSTRIAL</w:t>
      </w:r>
    </w:p>
    <w:p w:rsidR="00EA4EF7" w:rsidRPr="009C62D8" w:rsidRDefault="00EA4EF7" w:rsidP="00EA4EF7">
      <w:pPr>
        <w:spacing w:after="0"/>
        <w:jc w:val="both"/>
        <w:rPr>
          <w:sz w:val="20"/>
          <w:szCs w:val="20"/>
        </w:rPr>
      </w:pPr>
      <w:r w:rsidRPr="009C62D8">
        <w:rPr>
          <w:sz w:val="20"/>
          <w:szCs w:val="20"/>
        </w:rPr>
        <w:t xml:space="preserve">Hasta fines del siglo XVIII, la ciudad en Europa se había basado en la agricultura. La ciudad era un mercado, lugar de comercio de los productos agrícolas. Entonces, se inició en Europa la Revolución Industrial. En la ciudad comenzaron a instalarse fábrica, y las personas que antes se dedicaban a los trabajos del campo, se trasladaron hacia ellas para </w:t>
      </w:r>
      <w:r w:rsidRPr="009C62D8">
        <w:rPr>
          <w:sz w:val="20"/>
          <w:szCs w:val="20"/>
        </w:rPr>
        <w:lastRenderedPageBreak/>
        <w:t>trabajar. Esta migración o traslado de personas significó que la población aumentara considerablemente, y que la ciudad comenzara a crecer.</w:t>
      </w:r>
    </w:p>
    <w:p w:rsidR="00EA4EF7" w:rsidRPr="009C62D8" w:rsidRDefault="00EA4EF7" w:rsidP="00EA4EF7">
      <w:pPr>
        <w:spacing w:after="0"/>
        <w:jc w:val="both"/>
        <w:rPr>
          <w:sz w:val="20"/>
          <w:szCs w:val="20"/>
        </w:rPr>
      </w:pPr>
      <w:r w:rsidRPr="009C62D8">
        <w:rPr>
          <w:sz w:val="20"/>
          <w:szCs w:val="20"/>
        </w:rPr>
        <w:t>En América Latina también se dio el mismo fenómeno en las grandes ciudades, pero sin la base de la industrialización importante para sus actividades. No hubo fábricas suficientes donde pudiera trabajar la gran cantidad de campesinos que llegaron a la ciudad en busca de una mejor vida.</w:t>
      </w:r>
    </w:p>
    <w:p w:rsidR="00EA4EF7" w:rsidRPr="009C62D8" w:rsidRDefault="00EA4EF7" w:rsidP="00EA4EF7">
      <w:pPr>
        <w:spacing w:after="0"/>
        <w:jc w:val="center"/>
        <w:rPr>
          <w:b/>
          <w:sz w:val="20"/>
          <w:szCs w:val="20"/>
          <w:u w:val="single"/>
        </w:rPr>
      </w:pPr>
      <w:r w:rsidRPr="009C62D8">
        <w:rPr>
          <w:b/>
          <w:sz w:val="20"/>
          <w:szCs w:val="20"/>
          <w:u w:val="single"/>
        </w:rPr>
        <w:t>PROCESO ACELERADO.-</w:t>
      </w:r>
    </w:p>
    <w:p w:rsidR="00EA4EF7" w:rsidRPr="009C62D8" w:rsidRDefault="00EA4EF7" w:rsidP="00EA4EF7">
      <w:pPr>
        <w:spacing w:after="0"/>
        <w:jc w:val="both"/>
        <w:rPr>
          <w:sz w:val="20"/>
          <w:szCs w:val="20"/>
        </w:rPr>
      </w:pPr>
      <w:r w:rsidRPr="009C62D8">
        <w:rPr>
          <w:sz w:val="20"/>
          <w:szCs w:val="20"/>
        </w:rPr>
        <w:t>Las industrias localizadas en las ciudades atrajeron a miles de personas que deseaban trabajar en los centros urbanos. Este acelerado proceso de urbanización se tradujo en una situación insostenible para las ciudades del siglo XIX.</w:t>
      </w:r>
    </w:p>
    <w:p w:rsidR="00EA4EF7" w:rsidRPr="009C62D8" w:rsidRDefault="00EA4EF7" w:rsidP="00EA4EF7">
      <w:pPr>
        <w:spacing w:after="0"/>
        <w:jc w:val="both"/>
        <w:rPr>
          <w:sz w:val="20"/>
          <w:szCs w:val="20"/>
        </w:rPr>
      </w:pPr>
      <w:r w:rsidRPr="009C62D8">
        <w:rPr>
          <w:sz w:val="20"/>
          <w:szCs w:val="20"/>
        </w:rPr>
        <w:t>Debido a la gran oferta de mano de obra y para lograr el máximo de ganancias, los empresarios industriales ofrecían sueldos muy bajos, que apenas servían para pagar viviendas insalubres, agrupadas en densos barrios obreros que ocupaban extensas áreas urbanas. Las familias se apiñaban en cubículos carentes de servicios, mal ventiladas, donde proliferaban las enfermedades.</w:t>
      </w:r>
    </w:p>
    <w:p w:rsidR="00EA4EF7" w:rsidRPr="009C62D8" w:rsidRDefault="00EA4EF7" w:rsidP="00EA4EF7">
      <w:pPr>
        <w:spacing w:after="0"/>
        <w:jc w:val="both"/>
        <w:rPr>
          <w:sz w:val="20"/>
          <w:szCs w:val="20"/>
        </w:rPr>
      </w:pPr>
      <w:r w:rsidRPr="009C62D8">
        <w:rPr>
          <w:sz w:val="20"/>
          <w:szCs w:val="20"/>
        </w:rPr>
        <w:t>Frente a la miseria de las masas obreras y los problemas de congestión y contaminación de la ciudad industrial, la sociedad reaccionó con diferentes posturas.</w:t>
      </w:r>
    </w:p>
    <w:p w:rsidR="00EA4EF7" w:rsidRPr="009C62D8" w:rsidRDefault="00EA4EF7" w:rsidP="00EA4EF7">
      <w:pPr>
        <w:spacing w:after="0"/>
        <w:jc w:val="both"/>
        <w:rPr>
          <w:sz w:val="20"/>
          <w:szCs w:val="20"/>
        </w:rPr>
      </w:pPr>
      <w:r w:rsidRPr="009C62D8">
        <w:rPr>
          <w:sz w:val="20"/>
          <w:szCs w:val="20"/>
        </w:rPr>
        <w:t>Durante la segunda mitad del siglo XIX, como consecuencia de los graves</w:t>
      </w:r>
      <w:r>
        <w:rPr>
          <w:sz w:val="20"/>
          <w:szCs w:val="20"/>
        </w:rPr>
        <w:t xml:space="preserve"> problemas</w:t>
      </w:r>
      <w:r w:rsidRPr="009C62D8">
        <w:rPr>
          <w:sz w:val="20"/>
          <w:szCs w:val="20"/>
        </w:rPr>
        <w:t xml:space="preserve"> de las ciudades y las crecientes revueltas populares urbanas, los gobiernos europeos emprendieron una serie de planes que tendían a mejorar las condiciones de vida de las ciudades, facilitando el transporte y la actividad comercial.</w:t>
      </w:r>
    </w:p>
    <w:p w:rsidR="00EA4EF7" w:rsidRPr="009C62D8" w:rsidRDefault="00EA4EF7" w:rsidP="00EA4EF7">
      <w:pPr>
        <w:spacing w:after="0"/>
        <w:jc w:val="both"/>
        <w:rPr>
          <w:sz w:val="20"/>
          <w:szCs w:val="20"/>
        </w:rPr>
      </w:pPr>
      <w:r w:rsidRPr="009C62D8">
        <w:rPr>
          <w:sz w:val="20"/>
          <w:szCs w:val="20"/>
        </w:rPr>
        <w:t>Hoy  en día, el nivel de urbanización sigue experimentado un elevado crecimiento, proporcionalmente muy superior al aumento de la población total.</w:t>
      </w:r>
    </w:p>
    <w:p w:rsidR="00EA4EF7" w:rsidRPr="009C62D8" w:rsidRDefault="00EA4EF7" w:rsidP="00EA4EF7">
      <w:pPr>
        <w:spacing w:after="0"/>
        <w:jc w:val="both"/>
        <w:rPr>
          <w:sz w:val="20"/>
          <w:szCs w:val="20"/>
        </w:rPr>
      </w:pPr>
      <w:r w:rsidRPr="009C62D8">
        <w:rPr>
          <w:sz w:val="20"/>
          <w:szCs w:val="20"/>
        </w:rPr>
        <w:t>Hacia 1800, solo el 3 por ciento de la población tenía un carácter urbano; en 1900 la cifra había subido al 15,7 por ciento, y en 1950 alcanzaba al 39,3 por ciento.</w:t>
      </w:r>
    </w:p>
    <w:p w:rsidR="00EA4EF7" w:rsidRPr="009C62D8" w:rsidRDefault="00EA4EF7" w:rsidP="00EA4EF7">
      <w:pPr>
        <w:spacing w:after="0"/>
        <w:jc w:val="both"/>
        <w:rPr>
          <w:sz w:val="20"/>
          <w:szCs w:val="20"/>
        </w:rPr>
      </w:pPr>
      <w:r w:rsidRPr="009C62D8">
        <w:rPr>
          <w:sz w:val="20"/>
          <w:szCs w:val="20"/>
        </w:rPr>
        <w:t>Otra demostración del proceso de urbanización acelerado se tiene al considerar el número de ciudades existentes en diferentes años. En 1800 se contaban 45 ciudades de más de 100 mil habitantes; un siglo más tarde ascendieron a 291, y en 1967 la cifra llegó a 1700.</w:t>
      </w:r>
    </w:p>
    <w:p w:rsidR="00EA4EF7" w:rsidRPr="009C62D8" w:rsidRDefault="00EA4EF7" w:rsidP="00EA4EF7">
      <w:pPr>
        <w:spacing w:after="0"/>
        <w:jc w:val="center"/>
        <w:rPr>
          <w:b/>
          <w:sz w:val="20"/>
          <w:szCs w:val="20"/>
          <w:u w:val="single"/>
        </w:rPr>
      </w:pPr>
      <w:r w:rsidRPr="009C62D8">
        <w:rPr>
          <w:b/>
          <w:sz w:val="20"/>
          <w:szCs w:val="20"/>
          <w:u w:val="single"/>
        </w:rPr>
        <w:t>LA CIUDAD Y EL FUTURO.-</w:t>
      </w:r>
    </w:p>
    <w:p w:rsidR="00EA4EF7" w:rsidRPr="009C62D8" w:rsidRDefault="00EA4EF7" w:rsidP="00EA4EF7">
      <w:pPr>
        <w:spacing w:after="0"/>
        <w:jc w:val="both"/>
        <w:rPr>
          <w:sz w:val="20"/>
          <w:szCs w:val="20"/>
        </w:rPr>
      </w:pPr>
      <w:r w:rsidRPr="009C62D8">
        <w:rPr>
          <w:sz w:val="20"/>
          <w:szCs w:val="20"/>
        </w:rPr>
        <w:t xml:space="preserve">En el hombre contemporáneo, existe la tendencia a vivir en la ciudad, debido a las comodidades que esta ofrece. </w:t>
      </w:r>
      <w:proofErr w:type="gramStart"/>
      <w:r w:rsidRPr="009C62D8">
        <w:rPr>
          <w:sz w:val="20"/>
          <w:szCs w:val="20"/>
        </w:rPr>
        <w:t>Pero ,</w:t>
      </w:r>
      <w:proofErr w:type="gramEnd"/>
      <w:r w:rsidRPr="009C62D8">
        <w:rPr>
          <w:sz w:val="20"/>
          <w:szCs w:val="20"/>
        </w:rPr>
        <w:t xml:space="preserve"> cada día se le hace más difícil resolver los problemas que ello conlleva.</w:t>
      </w:r>
    </w:p>
    <w:p w:rsidR="00EA4EF7" w:rsidRPr="009C62D8" w:rsidRDefault="00EA4EF7" w:rsidP="00EA4EF7">
      <w:pPr>
        <w:spacing w:after="0"/>
        <w:jc w:val="both"/>
        <w:rPr>
          <w:sz w:val="20"/>
          <w:szCs w:val="20"/>
        </w:rPr>
      </w:pPr>
      <w:r w:rsidRPr="009C62D8">
        <w:rPr>
          <w:sz w:val="20"/>
          <w:szCs w:val="20"/>
        </w:rPr>
        <w:t>En la búsqueda de adecuadas soluciones, diversos profesionales- como arquitectos, geógrafos y planificadores- han presentado distintos proyectos. Uno de estos ha sido la construcción de ciudades- jardín. En ellas se reúnen las ventajas de la ciudad con las del campo.</w:t>
      </w:r>
    </w:p>
    <w:p w:rsidR="00EA4EF7" w:rsidRPr="009C62D8" w:rsidRDefault="00EA4EF7" w:rsidP="00EA4EF7">
      <w:pPr>
        <w:spacing w:after="0"/>
        <w:jc w:val="both"/>
        <w:rPr>
          <w:sz w:val="20"/>
          <w:szCs w:val="20"/>
        </w:rPr>
      </w:pPr>
      <w:r w:rsidRPr="009C62D8">
        <w:rPr>
          <w:sz w:val="20"/>
          <w:szCs w:val="20"/>
        </w:rPr>
        <w:t>Otra proposición ha sugerido que las autoridades cuiden que exista una planificación urbana, a fin de superar los problemas de contaminación y marginalidad que sufre la población de la ciudad.</w:t>
      </w:r>
    </w:p>
    <w:p w:rsidR="00EA4EF7" w:rsidRPr="009C62D8" w:rsidRDefault="00EA4EF7" w:rsidP="00EA4EF7">
      <w:pPr>
        <w:spacing w:after="0"/>
        <w:jc w:val="both"/>
        <w:rPr>
          <w:sz w:val="20"/>
          <w:szCs w:val="20"/>
        </w:rPr>
      </w:pPr>
      <w:r w:rsidRPr="009C62D8">
        <w:rPr>
          <w:sz w:val="20"/>
          <w:szCs w:val="20"/>
        </w:rPr>
        <w:t xml:space="preserve">Otra alternativa para mejorar la calidad de vida en las urbes son las ciudades- </w:t>
      </w:r>
      <w:proofErr w:type="gramStart"/>
      <w:r w:rsidRPr="009C62D8">
        <w:rPr>
          <w:sz w:val="20"/>
          <w:szCs w:val="20"/>
        </w:rPr>
        <w:t>satélite</w:t>
      </w:r>
      <w:proofErr w:type="gramEnd"/>
      <w:r w:rsidRPr="009C62D8">
        <w:rPr>
          <w:sz w:val="20"/>
          <w:szCs w:val="20"/>
        </w:rPr>
        <w:t>. Estas constituyen una serie de poblados menores ubicados en torno de una gran ciudad. Fueron creadas como una manera de descongestionar a la gran ciudad. Sin embargo, sus habitantes generalmente deben viajar hacia ella, pues sigue siendo su lugar de trabajo.</w:t>
      </w:r>
    </w:p>
    <w:p w:rsidR="00EA4EF7" w:rsidRDefault="00EA4EF7" w:rsidP="00EA4EF7">
      <w:pPr>
        <w:spacing w:after="0"/>
        <w:jc w:val="both"/>
        <w:rPr>
          <w:sz w:val="20"/>
          <w:szCs w:val="20"/>
        </w:rPr>
      </w:pPr>
      <w:r w:rsidRPr="009C62D8">
        <w:rPr>
          <w:sz w:val="20"/>
          <w:szCs w:val="20"/>
        </w:rPr>
        <w:t xml:space="preserve">Será necesario un gran esfuerzo de todos los habitantes para que las ciudades ofrezcan una mejor calidad de vida. </w:t>
      </w:r>
    </w:p>
    <w:p w:rsidR="00EA4EF7" w:rsidRPr="00FC29C8" w:rsidRDefault="00EA4EF7" w:rsidP="00EA4EF7">
      <w:pPr>
        <w:spacing w:after="0"/>
        <w:jc w:val="both"/>
        <w:rPr>
          <w:b/>
          <w:sz w:val="20"/>
          <w:szCs w:val="20"/>
        </w:rPr>
      </w:pPr>
      <w:r w:rsidRPr="00FC29C8">
        <w:rPr>
          <w:b/>
          <w:sz w:val="20"/>
          <w:szCs w:val="20"/>
        </w:rPr>
        <w:t>1.- ¿Cómo se define la ciudad antes del proceso de industrialización?</w:t>
      </w:r>
    </w:p>
    <w:p w:rsidR="00EA4EF7" w:rsidRPr="00FC29C8" w:rsidRDefault="00EA4EF7" w:rsidP="00EA4EF7">
      <w:pPr>
        <w:spacing w:after="0"/>
        <w:jc w:val="both"/>
        <w:rPr>
          <w:b/>
          <w:sz w:val="20"/>
          <w:szCs w:val="20"/>
        </w:rPr>
      </w:pPr>
      <w:r w:rsidRPr="00FC29C8">
        <w:rPr>
          <w:b/>
          <w:sz w:val="20"/>
          <w:szCs w:val="20"/>
        </w:rPr>
        <w:t>2.- ¿Qué sucedió con las ciudades después del proceso de industrialización?</w:t>
      </w:r>
    </w:p>
    <w:p w:rsidR="00EA4EF7" w:rsidRPr="00FC29C8" w:rsidRDefault="00EA4EF7" w:rsidP="00EA4EF7">
      <w:pPr>
        <w:spacing w:after="0"/>
        <w:jc w:val="both"/>
        <w:rPr>
          <w:b/>
          <w:sz w:val="20"/>
          <w:szCs w:val="20"/>
        </w:rPr>
      </w:pPr>
      <w:r w:rsidRPr="00FC29C8">
        <w:rPr>
          <w:b/>
          <w:sz w:val="20"/>
          <w:szCs w:val="20"/>
        </w:rPr>
        <w:t>3.- ¿Qué sucedió con las ciudades latinoamericanas tras el proceso de industrialización?</w:t>
      </w:r>
    </w:p>
    <w:p w:rsidR="00EA4EF7" w:rsidRPr="00FC29C8" w:rsidRDefault="00EA4EF7" w:rsidP="00EA4EF7">
      <w:pPr>
        <w:spacing w:after="0"/>
        <w:jc w:val="both"/>
        <w:rPr>
          <w:b/>
          <w:sz w:val="20"/>
          <w:szCs w:val="20"/>
        </w:rPr>
      </w:pPr>
      <w:r w:rsidRPr="00FC29C8">
        <w:rPr>
          <w:b/>
          <w:sz w:val="20"/>
          <w:szCs w:val="20"/>
        </w:rPr>
        <w:t>4.</w:t>
      </w:r>
      <w:proofErr w:type="gramStart"/>
      <w:r w:rsidRPr="00FC29C8">
        <w:rPr>
          <w:b/>
          <w:sz w:val="20"/>
          <w:szCs w:val="20"/>
        </w:rPr>
        <w:t>-¿</w:t>
      </w:r>
      <w:proofErr w:type="gramEnd"/>
      <w:r w:rsidRPr="00FC29C8">
        <w:rPr>
          <w:b/>
          <w:sz w:val="20"/>
          <w:szCs w:val="20"/>
        </w:rPr>
        <w:t>Qué sucedió con la gran oferta de mano de obra que se desarrolló en las ciudades?</w:t>
      </w:r>
    </w:p>
    <w:p w:rsidR="00EA4EF7" w:rsidRPr="00FC29C8" w:rsidRDefault="00EA4EF7" w:rsidP="00EA4EF7">
      <w:pPr>
        <w:spacing w:after="0"/>
        <w:jc w:val="both"/>
        <w:rPr>
          <w:b/>
          <w:sz w:val="20"/>
          <w:szCs w:val="20"/>
        </w:rPr>
      </w:pPr>
      <w:r w:rsidRPr="00FC29C8">
        <w:rPr>
          <w:b/>
          <w:sz w:val="20"/>
          <w:szCs w:val="20"/>
        </w:rPr>
        <w:t>5.- ¿Qué soluciones plantearon los gobiernos europeos ante los problemas que presentaban las ciudades?</w:t>
      </w:r>
    </w:p>
    <w:p w:rsidR="00EA4EF7" w:rsidRDefault="00EA4EF7" w:rsidP="00EA4EF7">
      <w:pPr>
        <w:spacing w:after="0"/>
        <w:jc w:val="both"/>
        <w:rPr>
          <w:b/>
          <w:sz w:val="20"/>
          <w:szCs w:val="20"/>
        </w:rPr>
      </w:pPr>
      <w:r w:rsidRPr="00FC29C8">
        <w:rPr>
          <w:b/>
          <w:sz w:val="20"/>
          <w:szCs w:val="20"/>
        </w:rPr>
        <w:t>6.-Defina. Ciudad Satélite.-</w:t>
      </w:r>
    </w:p>
    <w:p w:rsidR="0039759D" w:rsidRDefault="0039759D" w:rsidP="0039759D">
      <w:pPr>
        <w:spacing w:after="0"/>
        <w:jc w:val="both"/>
        <w:rPr>
          <w:b/>
        </w:rPr>
      </w:pPr>
      <w:r>
        <w:rPr>
          <w:b/>
        </w:rPr>
        <w:t>TEXTO Nº3</w:t>
      </w:r>
    </w:p>
    <w:p w:rsidR="0039759D" w:rsidRDefault="0039759D" w:rsidP="0039759D">
      <w:pPr>
        <w:spacing w:after="0"/>
        <w:jc w:val="both"/>
      </w:pPr>
      <w:r w:rsidRPr="003B5843">
        <w:rPr>
          <w:b/>
        </w:rPr>
        <w:t>DOCUMENTO 1.- LOS SOLDADOS DE LA GUERRA</w:t>
      </w:r>
    </w:p>
    <w:p w:rsidR="0039759D" w:rsidRDefault="0039759D" w:rsidP="0039759D">
      <w:pPr>
        <w:spacing w:after="0"/>
        <w:jc w:val="both"/>
      </w:pPr>
      <w:r>
        <w:t xml:space="preserve">“El enganche de soldados para la guerra (del Pacífico) exigía tener entre 16 y 40 años o realizar actividades anexas, como trompetas y tambores. </w:t>
      </w:r>
    </w:p>
    <w:p w:rsidR="0039759D" w:rsidRDefault="0039759D" w:rsidP="0039759D">
      <w:pPr>
        <w:spacing w:after="0"/>
        <w:jc w:val="both"/>
      </w:pPr>
      <w:r>
        <w:t>Debían medir más de 1, 52 metros y tener una salud apta. Los enrolados firmaban un contrato con el Ejército por 6 años. El entusiasmo de la guerra trajo a muchos voluntarios, entre ellos niños, algunos de los cuales huían del maltrato en sus familias. Los adultos se alistaban por entusiasmo o por la posibilidad de tener alimentación, vestuario y una paga.</w:t>
      </w:r>
    </w:p>
    <w:p w:rsidR="0039759D" w:rsidRDefault="0039759D" w:rsidP="0039759D">
      <w:pPr>
        <w:spacing w:after="0"/>
        <w:jc w:val="both"/>
      </w:pPr>
      <w:r>
        <w:lastRenderedPageBreak/>
        <w:t xml:space="preserve">También hubo reclutamiento forzoso utilizándose diversas técnicas; en Chillán se recluto a cualquier hombre sorprendido en la calle, después de las diez de la noche, en San Antonio, a los trabajadores de los fundos aledaños, en Constitución se usaron perros para obligar a bajar de los cerros a los campesinos que se escondían  en </w:t>
      </w:r>
      <w:proofErr w:type="spellStart"/>
      <w:r>
        <w:t>Quillota</w:t>
      </w:r>
      <w:proofErr w:type="spellEnd"/>
      <w:r>
        <w:t>, un juez ofreció reclutar a todos los que llegaran ebrios.”</w:t>
      </w:r>
    </w:p>
    <w:p w:rsidR="0039759D" w:rsidRDefault="0039759D" w:rsidP="0039759D">
      <w:pPr>
        <w:spacing w:after="0"/>
        <w:jc w:val="both"/>
      </w:pPr>
      <w:r>
        <w:t xml:space="preserve">Carlos Donoso y Juan Ricardo </w:t>
      </w:r>
      <w:proofErr w:type="spellStart"/>
      <w:r>
        <w:t>Couyoundjan</w:t>
      </w:r>
      <w:proofErr w:type="spellEnd"/>
      <w:r>
        <w:t>. “De soldado orgullo a veterano indigente”. La Guerra del Pacífico.</w:t>
      </w:r>
    </w:p>
    <w:p w:rsidR="0039759D" w:rsidRPr="003B5843" w:rsidRDefault="0039759D" w:rsidP="0039759D">
      <w:pPr>
        <w:spacing w:after="0"/>
        <w:jc w:val="both"/>
        <w:rPr>
          <w:b/>
        </w:rPr>
      </w:pPr>
      <w:r w:rsidRPr="003B5843">
        <w:rPr>
          <w:b/>
        </w:rPr>
        <w:t>1.- Cuáles son las características que debía tener un soldado para ingresar al ejército</w:t>
      </w:r>
      <w:proofErr w:type="gramStart"/>
      <w:r w:rsidRPr="003B5843">
        <w:rPr>
          <w:b/>
        </w:rPr>
        <w:t>?</w:t>
      </w:r>
      <w:proofErr w:type="gramEnd"/>
    </w:p>
    <w:p w:rsidR="0039759D" w:rsidRPr="003B5843" w:rsidRDefault="0039759D" w:rsidP="0039759D">
      <w:pPr>
        <w:spacing w:after="0"/>
        <w:jc w:val="both"/>
        <w:rPr>
          <w:b/>
        </w:rPr>
      </w:pPr>
      <w:r w:rsidRPr="003B5843">
        <w:rPr>
          <w:b/>
        </w:rPr>
        <w:t>2.- Qué estrategias se utilizaban para el reclutamiento forzoso de hombres</w:t>
      </w:r>
      <w:proofErr w:type="gramStart"/>
      <w:r w:rsidRPr="003B5843">
        <w:rPr>
          <w:b/>
        </w:rPr>
        <w:t>?</w:t>
      </w:r>
      <w:proofErr w:type="gramEnd"/>
    </w:p>
    <w:p w:rsidR="0039759D" w:rsidRPr="003B5843" w:rsidRDefault="0039759D" w:rsidP="0039759D">
      <w:pPr>
        <w:spacing w:after="0"/>
        <w:jc w:val="both"/>
        <w:rPr>
          <w:b/>
        </w:rPr>
      </w:pPr>
      <w:bookmarkStart w:id="0" w:name="_GoBack"/>
      <w:bookmarkEnd w:id="0"/>
      <w:r w:rsidRPr="003B5843">
        <w:rPr>
          <w:b/>
        </w:rPr>
        <w:t>DOCUMENTO 2. “LA INCORPORACIÓN DE LA ARAUCANÍA”</w:t>
      </w:r>
    </w:p>
    <w:p w:rsidR="0039759D" w:rsidRDefault="0039759D" w:rsidP="0039759D">
      <w:pPr>
        <w:spacing w:after="0"/>
        <w:jc w:val="both"/>
      </w:pPr>
      <w:r>
        <w:t>“Acontecimiento tan importante para nuestra vida política y social y de tanta significación para el porvenir de la República (…) La Araucanía, entera se halla sometida más al poder material y civilizador de la República, en estos momentos, se levantan poblaciones importantes destinadas a ser centros mercantiles e industriales de mucha consideración en medio de selvas vírgenes y campiñas desconocidas que eran hasta ayer el santuario impenetrable de la altivez e independencia Araucana”</w:t>
      </w:r>
    </w:p>
    <w:p w:rsidR="0039759D" w:rsidRDefault="0039759D" w:rsidP="0039759D">
      <w:pPr>
        <w:spacing w:after="0"/>
        <w:jc w:val="both"/>
      </w:pPr>
      <w:r>
        <w:t xml:space="preserve">En; Francisco </w:t>
      </w:r>
      <w:proofErr w:type="spellStart"/>
      <w:r>
        <w:t>SubercaseauxLatorre</w:t>
      </w:r>
      <w:proofErr w:type="gramStart"/>
      <w:r>
        <w:t>,Memorias</w:t>
      </w:r>
      <w:proofErr w:type="spellEnd"/>
      <w:proofErr w:type="gramEnd"/>
      <w:r>
        <w:t xml:space="preserve"> de la campaña de Villarrica.</w:t>
      </w:r>
    </w:p>
    <w:p w:rsidR="0039759D" w:rsidRPr="003B5843" w:rsidRDefault="0039759D" w:rsidP="0039759D">
      <w:pPr>
        <w:spacing w:after="0"/>
        <w:jc w:val="both"/>
        <w:rPr>
          <w:b/>
        </w:rPr>
      </w:pPr>
      <w:r w:rsidRPr="003B5843">
        <w:rPr>
          <w:b/>
        </w:rPr>
        <w:t>1.- Cómo es vista la zona de la Araucanía y los araucanos por la República de Chile</w:t>
      </w:r>
      <w:proofErr w:type="gramStart"/>
      <w:r w:rsidRPr="003B5843">
        <w:rPr>
          <w:b/>
        </w:rPr>
        <w:t>?</w:t>
      </w:r>
      <w:proofErr w:type="gramEnd"/>
    </w:p>
    <w:p w:rsidR="0039759D" w:rsidRPr="003B5843" w:rsidRDefault="0039759D" w:rsidP="0039759D">
      <w:pPr>
        <w:spacing w:after="0"/>
        <w:jc w:val="both"/>
        <w:rPr>
          <w:b/>
        </w:rPr>
      </w:pPr>
      <w:r w:rsidRPr="003B5843">
        <w:rPr>
          <w:b/>
        </w:rPr>
        <w:t>2.- Cuál es el motivo y los objetivos de Estado para penetrar y dominar la zona de la Araucanía?</w:t>
      </w:r>
    </w:p>
    <w:p w:rsidR="0039759D" w:rsidRPr="003B5843" w:rsidRDefault="0039759D" w:rsidP="0039759D">
      <w:pPr>
        <w:spacing w:after="0"/>
        <w:jc w:val="both"/>
        <w:rPr>
          <w:b/>
        </w:rPr>
      </w:pPr>
      <w:r w:rsidRPr="003B5843">
        <w:rPr>
          <w:b/>
        </w:rPr>
        <w:t>DOCUMENTO 3.- EL SOLDADO CHILENO QUE NO REGRESO</w:t>
      </w:r>
    </w:p>
    <w:p w:rsidR="0039759D" w:rsidRDefault="0039759D" w:rsidP="0039759D">
      <w:pPr>
        <w:spacing w:after="0"/>
        <w:jc w:val="both"/>
      </w:pPr>
      <w:r>
        <w:t>Falleció durante la Guerra de Pacífico, en la batalla de Chorrillos, y su cuerpo fue descubierto hace ocho años en el cerro Zigzag de Perú. Debería tener un funeral con honores como indica la ley para los veteranos de ese conflicto. Pero sus restos ni siquiera han sido repatriados.</w:t>
      </w:r>
    </w:p>
    <w:p w:rsidR="0039759D" w:rsidRDefault="0039759D" w:rsidP="0039759D">
      <w:pPr>
        <w:spacing w:after="0"/>
        <w:jc w:val="both"/>
      </w:pPr>
      <w:r>
        <w:t xml:space="preserve">Según los estudios y peritajes “son los restos completos de un mestizo joven, entre 25 y 30 años, como de 1,75 de estatura. Cabello castaño y fino. Barba al mentón y vello en las pantorrillas”, dice la antropóloga Hilda Vidal. El uniforme de paño permitió conocer la nacionalidad, señala el informe de la antropóloga. La casaca marrón tiene dos botones de metal con el escudo chileno. El cuello y los puños son rojos, otra característica nacional. El pantalón es azul y está cubierto por otra prenda de algodón beige para diferenciarse de las fuerzas peruanas, como había sido ordenado el general Baquedano. Lleva también </w:t>
      </w:r>
      <w:proofErr w:type="gramStart"/>
      <w:r>
        <w:t>calamorros ,</w:t>
      </w:r>
      <w:proofErr w:type="gramEnd"/>
      <w:r>
        <w:t xml:space="preserve"> botines que eran la marca registrada de las tropas </w:t>
      </w:r>
      <w:proofErr w:type="spellStart"/>
      <w:r>
        <w:t>nacionales.·No</w:t>
      </w:r>
      <w:proofErr w:type="spellEnd"/>
      <w:r>
        <w:t xml:space="preserve"> hay duda que era  un militar chileno” asegura la antropóloga.</w:t>
      </w:r>
    </w:p>
    <w:p w:rsidR="0039759D" w:rsidRDefault="0039759D" w:rsidP="0039759D">
      <w:pPr>
        <w:spacing w:after="0"/>
        <w:jc w:val="both"/>
      </w:pPr>
      <w:r>
        <w:t>La Nación, Santiago, 17 de septiembre de 2006.-</w:t>
      </w:r>
    </w:p>
    <w:p w:rsidR="0039759D" w:rsidRPr="003B5843" w:rsidRDefault="0039759D" w:rsidP="0039759D">
      <w:pPr>
        <w:spacing w:after="0"/>
        <w:jc w:val="both"/>
        <w:rPr>
          <w:b/>
        </w:rPr>
      </w:pPr>
      <w:r w:rsidRPr="003B5843">
        <w:rPr>
          <w:b/>
        </w:rPr>
        <w:t>1.- Cómo pudieron reconocer la nacionalidad del cuerpo encontrado</w:t>
      </w:r>
      <w:proofErr w:type="gramStart"/>
      <w:r w:rsidRPr="003B5843">
        <w:rPr>
          <w:b/>
        </w:rPr>
        <w:t>?</w:t>
      </w:r>
      <w:proofErr w:type="gramEnd"/>
    </w:p>
    <w:p w:rsidR="0039759D" w:rsidRPr="003B5843" w:rsidRDefault="0039759D" w:rsidP="0039759D">
      <w:pPr>
        <w:spacing w:after="0"/>
        <w:jc w:val="both"/>
        <w:rPr>
          <w:b/>
        </w:rPr>
      </w:pPr>
      <w:r w:rsidRPr="003B5843">
        <w:rPr>
          <w:b/>
        </w:rPr>
        <w:t>2.- Por qué crees que los veteranos de la Guerra del Pacífico tienen funerales con honores</w:t>
      </w:r>
      <w:proofErr w:type="gramStart"/>
      <w:r w:rsidRPr="003B5843">
        <w:rPr>
          <w:b/>
        </w:rPr>
        <w:t>?</w:t>
      </w:r>
      <w:proofErr w:type="gramEnd"/>
    </w:p>
    <w:p w:rsidR="0039759D" w:rsidRPr="003B5843" w:rsidRDefault="0039759D" w:rsidP="0039759D">
      <w:pPr>
        <w:spacing w:after="0"/>
        <w:jc w:val="both"/>
        <w:rPr>
          <w:b/>
        </w:rPr>
      </w:pPr>
    </w:p>
    <w:p w:rsidR="0039759D" w:rsidRDefault="0039759D" w:rsidP="00EA4EF7">
      <w:pPr>
        <w:spacing w:after="0"/>
        <w:jc w:val="both"/>
        <w:rPr>
          <w:b/>
          <w:sz w:val="20"/>
          <w:szCs w:val="20"/>
        </w:rPr>
      </w:pPr>
    </w:p>
    <w:p w:rsidR="00EA4EF7" w:rsidRPr="009C62D8" w:rsidRDefault="00EA4EF7" w:rsidP="00EA4EF7">
      <w:pPr>
        <w:spacing w:after="0"/>
        <w:jc w:val="both"/>
        <w:rPr>
          <w:sz w:val="20"/>
          <w:szCs w:val="20"/>
        </w:rPr>
      </w:pPr>
    </w:p>
    <w:p w:rsidR="00EA4EF7" w:rsidRPr="009C62D8" w:rsidRDefault="00EA4EF7" w:rsidP="00EA4EF7">
      <w:pPr>
        <w:spacing w:after="100" w:afterAutospacing="1"/>
        <w:jc w:val="both"/>
        <w:rPr>
          <w:sz w:val="20"/>
          <w:szCs w:val="20"/>
        </w:rPr>
      </w:pPr>
    </w:p>
    <w:p w:rsidR="00EA4EF7" w:rsidRPr="009C62D8" w:rsidRDefault="00EA4EF7" w:rsidP="00EA4EF7">
      <w:pPr>
        <w:jc w:val="both"/>
        <w:rPr>
          <w:sz w:val="20"/>
          <w:szCs w:val="20"/>
        </w:rPr>
      </w:pPr>
    </w:p>
    <w:p w:rsidR="00EA4EF7" w:rsidRDefault="00EA4EF7" w:rsidP="00EA4EF7">
      <w:pPr>
        <w:spacing w:after="0"/>
        <w:rPr>
          <w:rFonts w:ascii="Times New Roman" w:hAnsi="Times New Roman"/>
          <w:sz w:val="20"/>
          <w:szCs w:val="20"/>
        </w:rPr>
      </w:pPr>
    </w:p>
    <w:p w:rsidR="00EA4EF7" w:rsidRDefault="00EA4EF7" w:rsidP="00EA4EF7">
      <w:pPr>
        <w:spacing w:after="0"/>
        <w:rPr>
          <w:rFonts w:ascii="Times New Roman" w:hAnsi="Times New Roman"/>
          <w:sz w:val="20"/>
          <w:szCs w:val="20"/>
        </w:rPr>
      </w:pPr>
      <w:r>
        <w:rPr>
          <w:rFonts w:ascii="Times New Roman" w:hAnsi="Times New Roman"/>
          <w:sz w:val="20"/>
          <w:szCs w:val="20"/>
        </w:rPr>
        <w:t xml:space="preserve"> </w:t>
      </w:r>
    </w:p>
    <w:p w:rsidR="00EA4EF7" w:rsidRDefault="00EA4EF7" w:rsidP="00EA4EF7">
      <w:pPr>
        <w:spacing w:after="0"/>
        <w:rPr>
          <w:rFonts w:ascii="Times New Roman" w:hAnsi="Times New Roman"/>
          <w:sz w:val="20"/>
          <w:szCs w:val="20"/>
        </w:rPr>
      </w:pPr>
    </w:p>
    <w:p w:rsidR="00EA4EF7" w:rsidRDefault="00EA4EF7" w:rsidP="00EA4EF7">
      <w:pPr>
        <w:spacing w:after="0"/>
        <w:rPr>
          <w:rFonts w:ascii="Times New Roman" w:hAnsi="Times New Roman"/>
          <w:sz w:val="20"/>
          <w:szCs w:val="20"/>
        </w:rPr>
      </w:pPr>
    </w:p>
    <w:p w:rsidR="00EA4EF7" w:rsidRDefault="00EA4EF7" w:rsidP="00EA4EF7">
      <w:pPr>
        <w:spacing w:after="0"/>
        <w:rPr>
          <w:rFonts w:ascii="Times New Roman" w:hAnsi="Times New Roman"/>
          <w:sz w:val="20"/>
          <w:szCs w:val="20"/>
        </w:rPr>
      </w:pPr>
    </w:p>
    <w:p w:rsidR="00EA4EF7" w:rsidRDefault="00EA4EF7" w:rsidP="00EA4EF7">
      <w:pPr>
        <w:spacing w:after="0"/>
        <w:rPr>
          <w:rFonts w:cs="Calibri"/>
          <w:sz w:val="20"/>
          <w:szCs w:val="20"/>
        </w:rPr>
      </w:pPr>
    </w:p>
    <w:p w:rsidR="00EA4EF7" w:rsidRPr="00AE6878" w:rsidRDefault="00EA4EF7" w:rsidP="00EA4EF7">
      <w:pPr>
        <w:spacing w:after="0"/>
        <w:jc w:val="both"/>
        <w:rPr>
          <w:b/>
        </w:rPr>
      </w:pPr>
    </w:p>
    <w:p w:rsidR="00EA4EF7" w:rsidRPr="00AE6878" w:rsidRDefault="00EA4EF7" w:rsidP="00EA4EF7">
      <w:pPr>
        <w:spacing w:after="0"/>
        <w:jc w:val="both"/>
        <w:rPr>
          <w:b/>
        </w:rPr>
      </w:pPr>
    </w:p>
    <w:p w:rsidR="00383F4D" w:rsidRDefault="0039759D"/>
    <w:sectPr w:rsidR="00383F4D" w:rsidSect="00EA4EF7">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compat/>
  <w:rsids>
    <w:rsidRoot w:val="00EA4EF7"/>
    <w:rsid w:val="002F38F8"/>
    <w:rsid w:val="0039759D"/>
    <w:rsid w:val="007A34F8"/>
    <w:rsid w:val="0095438A"/>
    <w:rsid w:val="00EA4EF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EF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1622</Words>
  <Characters>8923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2020-03-23T00:32:00Z</dcterms:created>
  <dcterms:modified xsi:type="dcterms:W3CDTF">2020-03-23T00:46:00Z</dcterms:modified>
</cp:coreProperties>
</file>